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4"/>
          <w:szCs w:val="44"/>
        </w:rPr>
      </w:pPr>
      <w:bookmarkStart w:colFirst="0" w:colLast="0" w:name="_5x0d5h95i329" w:id="0"/>
      <w:bookmarkEnd w:id="0"/>
      <w:r w:rsidDel="00000000" w:rsidR="00000000" w:rsidRPr="00000000">
        <w:rPr>
          <w:sz w:val="44"/>
          <w:szCs w:val="44"/>
          <w:rtl w:val="0"/>
        </w:rPr>
        <w:t xml:space="preserve">Ashley Chambers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sbziogryzzql" w:id="1"/>
      <w:bookmarkEnd w:id="1"/>
      <w:r w:rsidDel="00000000" w:rsidR="00000000" w:rsidRPr="00000000">
        <w:rPr>
          <w:color w:val="980000"/>
          <w:sz w:val="32"/>
          <w:szCs w:val="32"/>
          <w:rtl w:val="0"/>
        </w:rPr>
        <w:t xml:space="preserve">Frontend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ashchambers304@gmail.com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ashchambers.co.uk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color w:val="980000"/>
          <w:sz w:val="24"/>
          <w:szCs w:val="24"/>
        </w:rPr>
      </w:pPr>
      <w:bookmarkStart w:colFirst="0" w:colLast="0" w:name="_yv1ekp906ein" w:id="2"/>
      <w:bookmarkEnd w:id="2"/>
      <w:r w:rsidDel="00000000" w:rsidR="00000000" w:rsidRPr="00000000">
        <w:rPr>
          <w:color w:val="980000"/>
          <w:sz w:val="24"/>
          <w:szCs w:val="24"/>
          <w:rtl w:val="0"/>
        </w:rPr>
        <w:t xml:space="preserve">STATEMENT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computer games design graduate with a 2:1 honours degree from Staffordshire University. After a change of heart and a couple of years of self-teaching, I am now looking to secure an opportunity as a junior front-end web developer in order to further develop my self taught skills. I am looking forward to applying my abilities in a real-world environment to help develop new, interesting and accessible user experiences.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980000"/>
          <w:sz w:val="24"/>
          <w:szCs w:val="24"/>
        </w:rPr>
      </w:pPr>
      <w:bookmarkStart w:colFirst="0" w:colLast="0" w:name="_inx73jfg7qti" w:id="3"/>
      <w:bookmarkEnd w:id="3"/>
      <w:r w:rsidDel="00000000" w:rsidR="00000000" w:rsidRPr="00000000">
        <w:rPr>
          <w:color w:val="98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HTML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CSS/SCSS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JavaScript/Typescript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Angular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color w:val="222e39"/>
        </w:rPr>
      </w:pPr>
      <w:r w:rsidDel="00000000" w:rsidR="00000000" w:rsidRPr="00000000">
        <w:rPr>
          <w:color w:val="222e39"/>
          <w:rtl w:val="0"/>
        </w:rPr>
        <w:t xml:space="preserve">Git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  <w:rPr>
          <w:color w:val="222e39"/>
          <w:u w:val="none"/>
        </w:rPr>
      </w:pPr>
      <w:r w:rsidDel="00000000" w:rsidR="00000000" w:rsidRPr="00000000">
        <w:rPr>
          <w:color w:val="222e39"/>
          <w:rtl w:val="0"/>
        </w:rPr>
        <w:t xml:space="preserve">Figma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980000"/>
          <w:sz w:val="24"/>
          <w:szCs w:val="24"/>
        </w:rPr>
      </w:pPr>
      <w:bookmarkStart w:colFirst="0" w:colLast="0" w:name="_pwnp1k6vsbh1" w:id="4"/>
      <w:bookmarkEnd w:id="4"/>
      <w:r w:rsidDel="00000000" w:rsidR="00000000" w:rsidRPr="00000000">
        <w:rPr>
          <w:rFonts w:ascii="Proxima Nova" w:cs="Proxima Nova" w:eastAsia="Proxima Nova" w:hAnsi="Proxima Nova"/>
          <w:b w:val="1"/>
          <w:color w:val="98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7j7r80egqnze" w:id="5"/>
      <w:bookmarkEnd w:id="5"/>
      <w:r w:rsidDel="00000000" w:rsidR="00000000" w:rsidRPr="00000000">
        <w:rPr>
          <w:rtl w:val="0"/>
        </w:rPr>
        <w:t xml:space="preserve">Staffordshire University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Bachelor's Degree</w:t>
      </w:r>
    </w:p>
    <w:p w:rsidR="00000000" w:rsidDel="00000000" w:rsidP="00000000" w:rsidRDefault="00000000" w:rsidRPr="00000000" w14:paraId="00000010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 2016 - June 2019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BEng (Hons) Computer Games Design 2:1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dtu1wju7u2jo" w:id="6"/>
      <w:bookmarkEnd w:id="6"/>
      <w:r w:rsidDel="00000000" w:rsidR="00000000" w:rsidRPr="00000000">
        <w:rPr>
          <w:rtl w:val="0"/>
        </w:rPr>
        <w:t xml:space="preserve">Heath Park Business &amp; Enterprise College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Sixth Form</w:t>
      </w:r>
    </w:p>
    <w:p w:rsidR="00000000" w:rsidDel="00000000" w:rsidP="00000000" w:rsidRDefault="00000000" w:rsidRPr="00000000" w14:paraId="00000013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 2011 - June 2013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 A-Level’s including – Media (Double Award), Film Studies and 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7"/>
      <w:bookmarkEnd w:id="7"/>
      <w:r w:rsidDel="00000000" w:rsidR="00000000" w:rsidRPr="00000000">
        <w:rPr>
          <w:rtl w:val="0"/>
        </w:rPr>
        <w:t xml:space="preserve">Heath Park Business &amp; Enterprise College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07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June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9 GCSEs including – English Language, English Literature, Mathematics, Science, Media, Business and Design &amp; Technologies: Graphic 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color w:val="980000"/>
          <w:sz w:val="26"/>
          <w:szCs w:val="26"/>
        </w:rPr>
      </w:pPr>
      <w:bookmarkStart w:colFirst="0" w:colLast="0" w:name="_3hy8rkwzatey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color w:val="980000"/>
          <w:sz w:val="26"/>
          <w:szCs w:val="26"/>
        </w:rPr>
      </w:pPr>
      <w:bookmarkStart w:colFirst="0" w:colLast="0" w:name="_tk6128vk7h9h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980000"/>
          <w:sz w:val="26"/>
          <w:szCs w:val="26"/>
        </w:rPr>
      </w:pPr>
      <w:bookmarkStart w:colFirst="0" w:colLast="0" w:name="_wdzat8deeh3s" w:id="10"/>
      <w:bookmarkEnd w:id="10"/>
      <w:r w:rsidDel="00000000" w:rsidR="00000000" w:rsidRPr="00000000">
        <w:rPr>
          <w:color w:val="980000"/>
          <w:sz w:val="26"/>
          <w:szCs w:val="26"/>
          <w:rtl w:val="0"/>
        </w:rPr>
        <w:t xml:space="preserve">Hobbies &amp;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key interest of mine is video games which I play frequently in my spare time not only for fun but also to study to try and decipher how certain things in a game have been achieved, as I am naturally inquisitive of how things are put together not just within the gaming space but all technical fields.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Outside of video games I also have an interest in photography, mainly consisting of portrait and landscape/city photography which I do whenever I find the time as well as taking photos during family events.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also enjoy teaching myself new skills and expanding my knowledge in various topics such as art, video game history, photography and technology.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first"/>
      <w:footerReference r:id="rId12" w:type="even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color w:val="353744"/>
      </w:rPr>
      <w:drawing>
        <wp:inline distB="114300" distT="114300" distL="114300" distR="114300">
          <wp:extent cx="5957888" cy="648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7888" cy="6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ashchambers304@gmail.com" TargetMode="External"/><Relationship Id="rId7" Type="http://schemas.openxmlformats.org/officeDocument/2006/relationships/hyperlink" Target="https://ashchambers.co.uk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